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33" w:rsidRPr="00B1263B" w:rsidRDefault="00BC2F33" w:rsidP="00BC2F33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B1263B">
        <w:rPr>
          <w:rFonts w:ascii="Calibri Light" w:hAnsi="Calibri Light" w:cs="Calibri Light"/>
          <w:sz w:val="24"/>
          <w:szCs w:val="24"/>
        </w:rPr>
        <w:t>Prijedlog</w:t>
      </w:r>
      <w:r w:rsidRPr="00B1263B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BC2F33" w:rsidRPr="00B1263B" w:rsidRDefault="00BC2F33" w:rsidP="00BC2F33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81"/>
        <w:gridCol w:w="6209"/>
        <w:gridCol w:w="4730"/>
      </w:tblGrid>
      <w:tr w:rsidR="00BC2F33" w:rsidRPr="00B1263B" w:rsidTr="00F35565"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F33" w:rsidRPr="00B1263B" w:rsidRDefault="00BC2F3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Pr="00B1263B">
              <w:rPr>
                <w:rFonts w:ascii="Calibri Light" w:hAnsi="Calibri Light" w:cs="Calibri Light"/>
                <w:bCs/>
                <w:sz w:val="24"/>
                <w:szCs w:val="24"/>
              </w:rPr>
              <w:t>Razvoj pisma i znanosti na Starom istoku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F33" w:rsidRPr="00B1263B" w:rsidRDefault="00BC2F3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BC2F33" w:rsidRPr="00B1263B" w:rsidTr="00F35565">
        <w:trPr>
          <w:trHeight w:val="720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F33" w:rsidRPr="00B1263B" w:rsidRDefault="00BC2F3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B1263B"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F33" w:rsidRPr="00B1263B" w:rsidRDefault="00BC2F3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BC2F33" w:rsidRPr="00B1263B" w:rsidTr="00F35565"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F33" w:rsidRPr="00B1263B" w:rsidRDefault="00BC2F3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Pr="00B1263B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 xml:space="preserve"> </w:t>
            </w:r>
            <w:r w:rsidRPr="00B1263B">
              <w:rPr>
                <w:rFonts w:ascii="Calibri Light" w:hAnsi="Calibri Light" w:cs="Calibri Light"/>
                <w:sz w:val="24"/>
                <w:szCs w:val="24"/>
              </w:rPr>
              <w:t>24.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F33" w:rsidRPr="00B1263B" w:rsidRDefault="00BC2F3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BC2F33" w:rsidRPr="00B1263B" w:rsidTr="00F35565"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F33" w:rsidRPr="00B1263B" w:rsidRDefault="00BC2F3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B1263B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F33" w:rsidRPr="00B1263B" w:rsidRDefault="00BC2F3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BC2F33" w:rsidRPr="00B1263B" w:rsidTr="00F35565">
        <w:trPr>
          <w:trHeight w:val="1012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F33" w:rsidRPr="00B1263B" w:rsidRDefault="00BC2F33" w:rsidP="00F35565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B1263B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BC2F33" w:rsidRPr="00B1263B" w:rsidRDefault="00BC2F33" w:rsidP="00F35565">
            <w:pPr>
              <w:pStyle w:val="Pa246"/>
              <w:jc w:val="both"/>
              <w:rPr>
                <w:rFonts w:ascii="Calibri Light" w:hAnsi="Calibri Light" w:cs="Calibri Light"/>
                <w:iCs/>
              </w:rPr>
            </w:pPr>
            <w:r w:rsidRPr="00B1263B">
              <w:rPr>
                <w:rFonts w:ascii="Calibri Light" w:hAnsi="Calibri Light" w:cs="Calibri Light"/>
                <w:iCs/>
              </w:rPr>
              <w:t>Razvoj pisma i znanosti na Starom istoku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F33" w:rsidRPr="00B1263B" w:rsidRDefault="00BC2F33" w:rsidP="00F3556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BC2F33" w:rsidRPr="00B1263B" w:rsidRDefault="00BC2F33" w:rsidP="00F35565">
            <w:pPr>
              <w:pStyle w:val="Pa246"/>
              <w:jc w:val="both"/>
              <w:rPr>
                <w:rFonts w:ascii="Calibri Light" w:hAnsi="Calibri Light" w:cs="Calibri Light"/>
                <w:b/>
                <w:caps/>
              </w:rPr>
            </w:pPr>
            <w:r w:rsidRPr="00B1263B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Znanost i tehnologija</w:t>
            </w:r>
          </w:p>
        </w:tc>
      </w:tr>
      <w:tr w:rsidR="00BC2F33" w:rsidRPr="00B1263B" w:rsidTr="00F35565">
        <w:trPr>
          <w:trHeight w:val="773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F33" w:rsidRPr="00B1263B" w:rsidRDefault="00BC2F33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1263B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BC2F33" w:rsidRPr="00B1263B" w:rsidRDefault="00BC2F33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B1263B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C.5.1</w:t>
            </w:r>
            <w:r w:rsidRPr="00B1263B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  <w:p w:rsidR="00BC2F33" w:rsidRPr="00B1263B" w:rsidRDefault="00BC2F33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B1263B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obrazlaže važnost širenja izuma i tehnologije, u prapovijesti i starome vijeku.</w:t>
            </w:r>
          </w:p>
          <w:p w:rsidR="00BC2F33" w:rsidRPr="00B1263B" w:rsidRDefault="00BC2F33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1263B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E.5.1.</w:t>
            </w:r>
          </w:p>
          <w:p w:rsidR="00BC2F33" w:rsidRPr="00B1263B" w:rsidRDefault="00BC2F33" w:rsidP="00F3556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1263B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obrazlaže važnost povijesti, uspoređuje različite ideje, umjetnosti, predmete svakodnevne uporabe te pojavu pismenosti u prapovijesti i starome vijeku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F33" w:rsidRPr="00B1263B" w:rsidRDefault="00BC2F33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B1263B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BC2F33" w:rsidRPr="00B1263B" w:rsidRDefault="00BC2F33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B1263B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BC2F33" w:rsidRPr="00B1263B" w:rsidRDefault="00BC2F33" w:rsidP="00F35565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B1263B">
              <w:rPr>
                <w:rStyle w:val="defaultparagraphfont-000052"/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- objašnjava kako su pismo i znanost u starome vijeku promijenili život ljudi </w:t>
            </w:r>
          </w:p>
          <w:p w:rsidR="00BC2F33" w:rsidRPr="00B1263B" w:rsidRDefault="00BC2F33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bCs/>
                <w:sz w:val="24"/>
                <w:szCs w:val="24"/>
              </w:rPr>
              <w:t>- navodi najznačajnije izume u starome vijeku te opisuje njihovu uporabu i usavršavanje</w:t>
            </w:r>
          </w:p>
        </w:tc>
      </w:tr>
      <w:tr w:rsidR="00BC2F33" w:rsidRPr="00B1263B" w:rsidTr="00F35565">
        <w:trPr>
          <w:trHeight w:val="567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F33" w:rsidRPr="00B1263B" w:rsidRDefault="00BC2F33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B1263B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BC2F33" w:rsidRPr="00B1263B" w:rsidRDefault="00BC2F33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BC2F33" w:rsidRPr="00B1263B" w:rsidRDefault="00BC2F33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sz w:val="24"/>
                <w:szCs w:val="24"/>
              </w:rPr>
              <w:t>- radom na povijesnim tekstovima o prvim pismima uočava promjene koje su se dogodile u razvoju pisama i njihovom korištenju</w:t>
            </w:r>
          </w:p>
          <w:p w:rsidR="00BC2F33" w:rsidRPr="00B1263B" w:rsidRDefault="00BC2F33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sz w:val="24"/>
                <w:szCs w:val="24"/>
              </w:rPr>
              <w:t>- zaključuje o važnosti nastanka pisma, njegovoj primjeni te utjecaju na razvitak znanosti</w:t>
            </w:r>
          </w:p>
        </w:tc>
      </w:tr>
      <w:tr w:rsidR="00BC2F33" w:rsidRPr="00B1263B" w:rsidTr="00F35565">
        <w:trPr>
          <w:trHeight w:val="476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2F33" w:rsidRPr="00B1263B" w:rsidRDefault="00BC2F3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BC2F33" w:rsidRPr="00B1263B" w:rsidRDefault="00BC2F3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</w:p>
          <w:p w:rsidR="00BC2F33" w:rsidRPr="00B1263B" w:rsidRDefault="00BC2F33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C2F33" w:rsidRPr="00B1263B" w:rsidTr="00F35565">
        <w:trPr>
          <w:trHeight w:val="55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F33" w:rsidRPr="00B1263B" w:rsidRDefault="00BC2F3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BC2F33" w:rsidRPr="00B1263B" w:rsidRDefault="00BC2F33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BC2F33" w:rsidRPr="00B1263B" w:rsidRDefault="00BC2F33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BC2F33" w:rsidRPr="00B1263B" w:rsidTr="00F35565">
        <w:trPr>
          <w:trHeight w:val="43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2F33" w:rsidRPr="00B1263B" w:rsidRDefault="00BC2F33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B1263B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BC2F33" w:rsidRPr="00B1263B" w:rsidRDefault="00BC2F33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sz w:val="24"/>
                <w:szCs w:val="24"/>
              </w:rPr>
              <w:t xml:space="preserve"> -</w:t>
            </w:r>
          </w:p>
          <w:p w:rsidR="00BC2F33" w:rsidRPr="00B1263B" w:rsidRDefault="00BC2F33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BC2F33" w:rsidRPr="00B1263B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F33" w:rsidRPr="00B1263B" w:rsidRDefault="00BC2F33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B1263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BC2F33" w:rsidRPr="00B1263B" w:rsidRDefault="00BC2F33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81-86, radna bilježnica, računalo i LCD projektor/pametna ploča, </w:t>
            </w:r>
            <w:proofErr w:type="spellStart"/>
            <w:r w:rsidRPr="00B1263B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B1263B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B1263B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B1263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BC2F33" w:rsidRPr="00B1263B" w:rsidTr="00F35565">
        <w:trPr>
          <w:trHeight w:val="7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F33" w:rsidRPr="00B1263B" w:rsidRDefault="00BC2F3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BC2F33" w:rsidRPr="00B1263B" w:rsidRDefault="00BC2F3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bCs/>
                <w:sz w:val="24"/>
                <w:szCs w:val="24"/>
              </w:rPr>
              <w:t>Hrvatski jezik, Tehnička kultura</w:t>
            </w:r>
          </w:p>
          <w:p w:rsidR="00BC2F33" w:rsidRPr="00B1263B" w:rsidRDefault="00BC2F3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BC2F33" w:rsidRPr="00B1263B" w:rsidRDefault="00BC2F33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sz w:val="24"/>
                <w:szCs w:val="24"/>
              </w:rPr>
              <w:t>UKU, OSR, IKT, GOO, POD</w:t>
            </w:r>
          </w:p>
          <w:p w:rsidR="00BC2F33" w:rsidRPr="00B1263B" w:rsidRDefault="00BC2F33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2F33" w:rsidRPr="00B1263B" w:rsidRDefault="00BC2F33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F33" w:rsidRPr="00B1263B" w:rsidRDefault="00BC2F33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B1263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BC2F33" w:rsidRPr="00B1263B" w:rsidRDefault="00BC2F33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perspektiva; Rad s povijesnim izvorima; Usporedba i sučeljavanje; Uzroci i posljedice</w:t>
            </w:r>
          </w:p>
          <w:p w:rsidR="00BC2F33" w:rsidRPr="00B1263B" w:rsidRDefault="00BC2F33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BC2F33" w:rsidRPr="00B1263B" w:rsidRDefault="00BC2F33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BC2F33" w:rsidRPr="00B1263B" w:rsidRDefault="00BC2F33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BC2F33" w:rsidRPr="00B1263B" w:rsidRDefault="00BC2F33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BC2F33" w:rsidRPr="00B1263B" w:rsidRDefault="00BC2F33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BC2F33" w:rsidRPr="00B1263B" w:rsidRDefault="00BC2F33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BC2F33" w:rsidRPr="00B1263B" w:rsidTr="00F35565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F33" w:rsidRPr="00B1263B" w:rsidRDefault="00BC2F3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C2F33" w:rsidRPr="00B1263B" w:rsidRDefault="00BC2F33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BC2F33" w:rsidRPr="00B1263B" w:rsidTr="00F35565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F33" w:rsidRPr="00B1263B" w:rsidRDefault="00BC2F33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C2F33" w:rsidRPr="00B1263B" w:rsidRDefault="00BC2F33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F33" w:rsidRPr="00B1263B" w:rsidRDefault="00BC2F3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C2F33" w:rsidRPr="00B1263B" w:rsidRDefault="00BC2F3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C2F33" w:rsidRPr="00B1263B" w:rsidRDefault="00BC2F33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F33" w:rsidRPr="00B1263B" w:rsidRDefault="00BC2F3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C2F33" w:rsidRPr="00B1263B" w:rsidRDefault="00BC2F3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C2F33" w:rsidRPr="00B1263B" w:rsidRDefault="00BC2F33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BC2F33" w:rsidRPr="00B1263B" w:rsidRDefault="00BC2F33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BC2F33" w:rsidRPr="00B1263B" w:rsidRDefault="00BC2F33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BC2F33" w:rsidRPr="00B1263B" w:rsidRDefault="00BC2F33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BC2F33" w:rsidRPr="00B1263B" w:rsidTr="00F35565">
        <w:trPr>
          <w:trHeight w:val="1632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F33" w:rsidRPr="00B1263B" w:rsidRDefault="00BC2F33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2F33" w:rsidRPr="00B1263B" w:rsidRDefault="00BC2F33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1263B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F33" w:rsidRPr="00B1263B" w:rsidRDefault="00BC2F3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sz w:val="24"/>
                <w:szCs w:val="24"/>
              </w:rPr>
              <w:t xml:space="preserve"> - učitelj/</w:t>
            </w:r>
            <w:proofErr w:type="spellStart"/>
            <w:r w:rsidRPr="00B1263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1263B">
              <w:rPr>
                <w:rFonts w:ascii="Calibri Light" w:hAnsi="Calibri Light" w:cs="Calibri Light"/>
                <w:sz w:val="24"/>
                <w:szCs w:val="24"/>
              </w:rPr>
              <w:t xml:space="preserve"> će najaviti ponavljanje gradiva teme </w:t>
            </w:r>
            <w:r w:rsidRPr="00B1263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Razvoj pisma i znanosti na Starom istoku</w:t>
            </w:r>
          </w:p>
          <w:p w:rsidR="00BC2F33" w:rsidRPr="00B1263B" w:rsidRDefault="00BC2F3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- </w:t>
            </w:r>
            <w:r w:rsidRPr="00B1263B">
              <w:rPr>
                <w:rFonts w:ascii="Calibri Light" w:hAnsi="Calibri Light" w:cs="Calibri Light"/>
                <w:sz w:val="24"/>
                <w:szCs w:val="24"/>
              </w:rPr>
              <w:t>učenicima će dati određeno vrijeme da još jednom pregledaju svoj radni list (tablicu) i odgovore u njemu, također mogu pogledati vlastitu ili neku drugu učeničku prezentaciju predstavljenu na prošlom satu</w:t>
            </w:r>
          </w:p>
          <w:p w:rsidR="00BC2F33" w:rsidRPr="00B1263B" w:rsidRDefault="00BC2F33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F33" w:rsidRPr="00B1263B" w:rsidRDefault="00BC2F33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2F33" w:rsidRPr="00B1263B" w:rsidRDefault="00BC2F33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2F33" w:rsidRPr="00B1263B" w:rsidRDefault="00BC2F3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2F33" w:rsidRPr="00B1263B" w:rsidRDefault="00BC2F33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C2F33" w:rsidRPr="00B1263B" w:rsidTr="00F35565">
        <w:trPr>
          <w:trHeight w:val="566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F33" w:rsidRPr="00B1263B" w:rsidRDefault="00BC2F3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2F33" w:rsidRPr="00B1263B" w:rsidRDefault="00BC2F3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2F33" w:rsidRPr="00B1263B" w:rsidRDefault="00BC2F3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2F33" w:rsidRPr="00B1263B" w:rsidRDefault="00BC2F33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1263B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BC2F33" w:rsidRPr="00B1263B" w:rsidRDefault="00BC2F3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F33" w:rsidRPr="00B1263B" w:rsidRDefault="00BC2F3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sz w:val="24"/>
                <w:szCs w:val="24"/>
              </w:rPr>
              <w:t>- u prvoj aktivnosti učenici će osmisliti 5 netočnih tvrdnji sa samo jednom pogreškom koju će njihovi vršnjaci morati prepoznati i ispraviti; učenici netočne tvrdnje zapisuju na papiriće dok točne tvrdnje bez pogrešaka zapisuju u svoje bilježnice</w:t>
            </w:r>
          </w:p>
          <w:p w:rsidR="00BC2F33" w:rsidRPr="00B1263B" w:rsidRDefault="00BC2F3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sz w:val="24"/>
                <w:szCs w:val="24"/>
              </w:rPr>
              <w:t>- pri osmišljavanju netočnih tvrdnji mogu se koristiti pitanjima i odgovorima iz ispunjenog radnog lista (tablice)</w:t>
            </w:r>
          </w:p>
          <w:p w:rsidR="00BC2F33" w:rsidRPr="00B1263B" w:rsidRDefault="00BC2F3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sz w:val="24"/>
                <w:szCs w:val="24"/>
              </w:rPr>
              <w:t>- nakon zadanog vremena svoja će pitanja dati učitelju/</w:t>
            </w:r>
            <w:proofErr w:type="spellStart"/>
            <w:r w:rsidRPr="00B1263B">
              <w:rPr>
                <w:rFonts w:ascii="Calibri Light" w:hAnsi="Calibri Light" w:cs="Calibri Light"/>
                <w:sz w:val="24"/>
                <w:szCs w:val="24"/>
              </w:rPr>
              <w:t>ici</w:t>
            </w:r>
            <w:proofErr w:type="spellEnd"/>
            <w:r w:rsidRPr="00B1263B">
              <w:rPr>
                <w:rFonts w:ascii="Calibri Light" w:hAnsi="Calibri Light" w:cs="Calibri Light"/>
                <w:sz w:val="24"/>
                <w:szCs w:val="24"/>
              </w:rPr>
              <w:t xml:space="preserve"> koja će ih staviti u kutiju, vrećicu, šešir i promiješati; učenici će uzimati po jedan papirić i na njemu ispraviti pogrešku, nakon čega mogu zatražiti iduću netočnu tvrdnju. Učenici koji u zadanom roku isprave točno najveći broj netočnih tvrdnji mogu biti vrednovani. </w:t>
            </w:r>
          </w:p>
          <w:p w:rsidR="00BC2F33" w:rsidRPr="00B1263B" w:rsidRDefault="00BC2F33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sz w:val="24"/>
                <w:szCs w:val="24"/>
              </w:rPr>
              <w:t>- Prilikom pisanja netočne tvrdnje važno je razmišljati o samo jednoj pogrešci te obavezno u svojoj bilježnici imati zapisanu točnu tvrdnju. Ista aktivnost može se provesti s većim brojem tvrdnji što znači da će duže vremenski trajati, ali će ujedno učenici proći više sadržaja koji će im ostati zapisan u obliku točnih tvrdnji u bilježnicama.</w:t>
            </w:r>
            <w:r w:rsidRPr="00B1263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       </w:t>
            </w:r>
          </w:p>
          <w:p w:rsidR="00BC2F33" w:rsidRPr="00B1263B" w:rsidRDefault="00BC2F33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lastRenderedPageBreak/>
              <w:t>*bilješke u bilježnici/ili digitalno</w:t>
            </w:r>
          </w:p>
          <w:p w:rsidR="00BC2F33" w:rsidRPr="00B1263B" w:rsidRDefault="00BC2F3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- </w:t>
            </w:r>
            <w:r w:rsidRPr="00B1263B">
              <w:rPr>
                <w:rFonts w:ascii="Calibri Light" w:hAnsi="Calibri Light" w:cs="Calibri Light"/>
                <w:sz w:val="24"/>
                <w:szCs w:val="24"/>
              </w:rPr>
              <w:t>ovisno o dužini trajanja prve aktivnosti, u ostatku sata mogu se riješiti neki od ponuđenih zadataka u RB kao i zadaci predloženi u udžbeniku</w:t>
            </w:r>
          </w:p>
          <w:p w:rsidR="00BC2F33" w:rsidRPr="00B1263B" w:rsidRDefault="00BC2F3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sz w:val="24"/>
                <w:szCs w:val="24"/>
              </w:rPr>
              <w:t>- U/87-88, radom na povijesnim tekstovima o prvim pismima učenici mogu uočiti kontinuitet kao i promjene koje su se dogodile u razvoju pisama; također uočit će koja su zanimanja u određenim društvima bila cijenjena i zašto te koje su se sve znanosti razvile i unaprijedile zahvaljujući korištenju pisma – pitanja se mogu odgovoriti usmeno te iskoristiti za širu raspravu</w:t>
            </w:r>
          </w:p>
          <w:p w:rsidR="00BC2F33" w:rsidRPr="00B1263B" w:rsidRDefault="00BC2F3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sz w:val="24"/>
                <w:szCs w:val="24"/>
              </w:rPr>
              <w:t xml:space="preserve">- usporedbom primarnog i sekundarnog povijesnog izvora (o </w:t>
            </w:r>
            <w:proofErr w:type="spellStart"/>
            <w:r w:rsidRPr="00B1263B">
              <w:rPr>
                <w:rFonts w:ascii="Calibri Light" w:hAnsi="Calibri Light" w:cs="Calibri Light"/>
                <w:sz w:val="24"/>
                <w:szCs w:val="24"/>
              </w:rPr>
              <w:t>Champollionovom</w:t>
            </w:r>
            <w:proofErr w:type="spellEnd"/>
            <w:r w:rsidRPr="00B1263B">
              <w:rPr>
                <w:rFonts w:ascii="Calibri Light" w:hAnsi="Calibri Light" w:cs="Calibri Light"/>
                <w:sz w:val="24"/>
                <w:szCs w:val="24"/>
              </w:rPr>
              <w:t xml:space="preserve"> otkriću (U/88-89), kamena iz </w:t>
            </w:r>
            <w:proofErr w:type="spellStart"/>
            <w:r w:rsidRPr="00B1263B">
              <w:rPr>
                <w:rFonts w:ascii="Calibri Light" w:hAnsi="Calibri Light" w:cs="Calibri Light"/>
                <w:sz w:val="24"/>
                <w:szCs w:val="24"/>
              </w:rPr>
              <w:t>Rosette</w:t>
            </w:r>
            <w:proofErr w:type="spellEnd"/>
            <w:r w:rsidRPr="00B1263B">
              <w:rPr>
                <w:rFonts w:ascii="Calibri Light" w:hAnsi="Calibri Light" w:cs="Calibri Light"/>
                <w:sz w:val="24"/>
                <w:szCs w:val="24"/>
              </w:rPr>
              <w:t xml:space="preserve">) učenici uče analizirati i vrednovati izvor, postavljati pitanja o vremenu, mjestu i okolnostima njegovog nastanka, o gledištima autora na primarni izvor; također će osvijestiti važnost i ulogu kulturno-povijesne baštine – na ovom primjeru učenici će uvježbavati usmeno prepričavanje kako bi objasnili važnost kamena iz </w:t>
            </w:r>
            <w:proofErr w:type="spellStart"/>
            <w:r w:rsidRPr="00B1263B">
              <w:rPr>
                <w:rFonts w:ascii="Calibri Light" w:hAnsi="Calibri Light" w:cs="Calibri Light"/>
                <w:sz w:val="24"/>
                <w:szCs w:val="24"/>
              </w:rPr>
              <w:t>Rosette</w:t>
            </w:r>
            <w:proofErr w:type="spellEnd"/>
          </w:p>
          <w:p w:rsidR="00BC2F33" w:rsidRPr="00B1263B" w:rsidRDefault="00BC2F3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2F33" w:rsidRPr="00B1263B" w:rsidRDefault="00BC2F33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F33" w:rsidRPr="00B1263B" w:rsidRDefault="00BC2F3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sz w:val="24"/>
                <w:szCs w:val="24"/>
              </w:rPr>
              <w:lastRenderedPageBreak/>
              <w:t>- praćenje aktivnosti tijekom sata (mogućnost učitelju/</w:t>
            </w:r>
            <w:proofErr w:type="spellStart"/>
            <w:r w:rsidRPr="00B1263B">
              <w:rPr>
                <w:rFonts w:ascii="Calibri Light" w:hAnsi="Calibri Light" w:cs="Calibri Light"/>
                <w:sz w:val="24"/>
                <w:szCs w:val="24"/>
              </w:rPr>
              <w:t>ici</w:t>
            </w:r>
            <w:proofErr w:type="spellEnd"/>
            <w:r w:rsidRPr="00B1263B">
              <w:rPr>
                <w:rFonts w:ascii="Calibri Light" w:hAnsi="Calibri Light" w:cs="Calibri Light"/>
                <w:sz w:val="24"/>
                <w:szCs w:val="24"/>
              </w:rPr>
              <w:t xml:space="preserve"> za vrednovanje pojedinih učenika)</w:t>
            </w:r>
          </w:p>
          <w:p w:rsidR="00BC2F33" w:rsidRPr="00B1263B" w:rsidRDefault="00BC2F3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(VZU)</w:t>
            </w:r>
          </w:p>
          <w:p w:rsidR="00BC2F33" w:rsidRPr="00B1263B" w:rsidRDefault="00BC2F3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2F33" w:rsidRPr="00B1263B" w:rsidRDefault="00BC2F3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sz w:val="24"/>
                <w:szCs w:val="24"/>
              </w:rPr>
              <w:t>- argumentirana rasprava (VZU) - učenici će vjerojatno imati brojne komentare, pitanja i prijedloge za poboljšanje tvrdnji, ovisno o njihovom znaju i razumijevanju gradiva</w:t>
            </w:r>
          </w:p>
          <w:p w:rsidR="00BC2F33" w:rsidRPr="00B1263B" w:rsidRDefault="00BC2F3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2F33" w:rsidRPr="00B1263B" w:rsidRDefault="00BC2F3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2F33" w:rsidRPr="00B1263B" w:rsidRDefault="00BC2F3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2F33" w:rsidRPr="00B1263B" w:rsidRDefault="00BC2F3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2F33" w:rsidRPr="00B1263B" w:rsidRDefault="00BC2F3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sz w:val="24"/>
                <w:szCs w:val="24"/>
              </w:rPr>
              <w:t xml:space="preserve">- pitanja radi provjere razumijevanja - povratne informacije učiteljici; potvrđuje točnost njihovih odgovora dajući im dodatne </w:t>
            </w:r>
            <w:r w:rsidRPr="00B1263B">
              <w:rPr>
                <w:rFonts w:ascii="Calibri Light" w:hAnsi="Calibri Light" w:cs="Calibri Light"/>
                <w:sz w:val="24"/>
                <w:szCs w:val="24"/>
              </w:rPr>
              <w:lastRenderedPageBreak/>
              <w:t>informacije (VZU)</w:t>
            </w:r>
          </w:p>
          <w:p w:rsidR="00BC2F33" w:rsidRPr="00B1263B" w:rsidRDefault="00BC2F3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2F33" w:rsidRPr="00B1263B" w:rsidRDefault="00BC2F3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2F33" w:rsidRPr="00B1263B" w:rsidRDefault="00BC2F3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2F33" w:rsidRPr="00B1263B" w:rsidRDefault="00BC2F3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sz w:val="24"/>
                <w:szCs w:val="24"/>
              </w:rPr>
              <w:t>- argumentirana rasprava (VZU)</w:t>
            </w:r>
          </w:p>
          <w:p w:rsidR="00BC2F33" w:rsidRPr="00B1263B" w:rsidRDefault="00BC2F3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2F33" w:rsidRPr="00B1263B" w:rsidRDefault="00BC2F3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sz w:val="24"/>
                <w:szCs w:val="24"/>
              </w:rPr>
              <w:t>- vježbe postavljanja pitanja o pisanom i slikovnom povijesnom izvoru – usmjeravanje na bitno, procjena vještine zapažanja (VZU, VKU)</w:t>
            </w:r>
          </w:p>
          <w:p w:rsidR="00BC2F33" w:rsidRPr="00B1263B" w:rsidRDefault="00BC2F3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C2F33" w:rsidRPr="00B1263B" w:rsidTr="00F35565">
        <w:trPr>
          <w:trHeight w:val="2243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F33" w:rsidRPr="00B1263B" w:rsidRDefault="00BC2F3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BC2F33" w:rsidRPr="00B1263B" w:rsidRDefault="00BC2F33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1263B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F33" w:rsidRPr="00B1263B" w:rsidRDefault="00BC2F3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sz w:val="24"/>
                <w:szCs w:val="24"/>
              </w:rPr>
              <w:t>- dogovor o domaćoj zadaći (zadaci u RB na stranicama 33-34)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F33" w:rsidRPr="00B1263B" w:rsidRDefault="00BC2F3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2F33" w:rsidRPr="00B1263B" w:rsidRDefault="00BC2F3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1263B">
              <w:rPr>
                <w:rFonts w:ascii="Calibri Light" w:hAnsi="Calibri Light" w:cs="Calibri Light"/>
                <w:sz w:val="24"/>
                <w:szCs w:val="24"/>
              </w:rPr>
              <w:t>- domaća zadaća (VZU)</w:t>
            </w:r>
          </w:p>
        </w:tc>
      </w:tr>
    </w:tbl>
    <w:p w:rsidR="00B979B7" w:rsidRPr="00B1263B" w:rsidRDefault="00B979B7" w:rsidP="00B979B7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B979B7" w:rsidRPr="00B1263B" w:rsidRDefault="00B979B7" w:rsidP="00B979B7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B1263B">
        <w:rPr>
          <w:rFonts w:ascii="Calibri Light" w:hAnsi="Calibri Light" w:cs="Calibri Light"/>
          <w:b/>
          <w:sz w:val="24"/>
          <w:szCs w:val="24"/>
        </w:rPr>
        <w:t>Plan ploče</w:t>
      </w:r>
    </w:p>
    <w:p w:rsidR="00B979B7" w:rsidRPr="00B1263B" w:rsidRDefault="00B979B7" w:rsidP="00B979B7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B1263B">
        <w:rPr>
          <w:rFonts w:ascii="Calibri Light" w:hAnsi="Calibri Light" w:cs="Calibri Light"/>
          <w:b/>
          <w:sz w:val="24"/>
          <w:szCs w:val="24"/>
          <w:u w:val="single"/>
        </w:rPr>
        <w:t>Razvoj pisma i znanosti na Starom istoku</w:t>
      </w:r>
    </w:p>
    <w:p w:rsidR="00B979B7" w:rsidRPr="00B1263B" w:rsidRDefault="00B979B7" w:rsidP="00B979B7">
      <w:pPr>
        <w:jc w:val="center"/>
        <w:rPr>
          <w:rFonts w:ascii="Calibri Light" w:hAnsi="Calibri Light" w:cs="Calibri Light"/>
          <w:sz w:val="24"/>
          <w:szCs w:val="24"/>
        </w:rPr>
      </w:pPr>
      <w:r w:rsidRPr="00B1263B">
        <w:rPr>
          <w:rFonts w:ascii="Calibri Light" w:hAnsi="Calibri Light" w:cs="Calibri Light"/>
          <w:sz w:val="24"/>
          <w:szCs w:val="24"/>
        </w:rPr>
        <w:t>-ponavljanje-</w:t>
      </w:r>
    </w:p>
    <w:p w:rsidR="00B979B7" w:rsidRPr="00B1263B" w:rsidRDefault="00B979B7" w:rsidP="00B979B7">
      <w:pPr>
        <w:jc w:val="center"/>
        <w:rPr>
          <w:rFonts w:ascii="Calibri Light" w:hAnsi="Calibri Light" w:cs="Calibri Light"/>
          <w:sz w:val="24"/>
          <w:szCs w:val="24"/>
        </w:rPr>
      </w:pPr>
    </w:p>
    <w:p w:rsidR="00B979B7" w:rsidRPr="00B1263B" w:rsidRDefault="00B979B7" w:rsidP="00B1263B">
      <w:pPr>
        <w:jc w:val="center"/>
        <w:rPr>
          <w:rFonts w:ascii="Calibri Light" w:hAnsi="Calibri Light" w:cs="Calibri Light"/>
          <w:i/>
          <w:sz w:val="24"/>
          <w:szCs w:val="24"/>
        </w:rPr>
      </w:pPr>
      <w:r w:rsidRPr="00B1263B">
        <w:rPr>
          <w:rFonts w:ascii="Calibri Light" w:hAnsi="Calibri Light" w:cs="Calibri Light"/>
          <w:i/>
          <w:sz w:val="24"/>
          <w:szCs w:val="24"/>
        </w:rPr>
        <w:t xml:space="preserve">(učenici zapisuju samo točne tvrdnje iz 1. </w:t>
      </w:r>
      <w:r w:rsidR="00F92964" w:rsidRPr="00B1263B">
        <w:rPr>
          <w:rFonts w:ascii="Calibri Light" w:hAnsi="Calibri Light" w:cs="Calibri Light"/>
          <w:i/>
          <w:sz w:val="24"/>
          <w:szCs w:val="24"/>
        </w:rPr>
        <w:t>a</w:t>
      </w:r>
      <w:bookmarkStart w:id="0" w:name="_GoBack"/>
      <w:bookmarkEnd w:id="0"/>
      <w:r w:rsidRPr="00B1263B">
        <w:rPr>
          <w:rFonts w:ascii="Calibri Light" w:hAnsi="Calibri Light" w:cs="Calibri Light"/>
          <w:i/>
          <w:sz w:val="24"/>
          <w:szCs w:val="24"/>
        </w:rPr>
        <w:t>ktivnosti)</w:t>
      </w:r>
    </w:p>
    <w:p w:rsidR="00B979B7" w:rsidRPr="00B1263B" w:rsidRDefault="00B979B7" w:rsidP="00B979B7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B1263B">
        <w:rPr>
          <w:rFonts w:ascii="Calibri Light" w:hAnsi="Calibri Light" w:cs="Calibri Light"/>
          <w:b/>
          <w:sz w:val="24"/>
          <w:szCs w:val="24"/>
        </w:rPr>
        <w:t>Literatura:</w:t>
      </w:r>
    </w:p>
    <w:p w:rsidR="00B979B7" w:rsidRPr="00B1263B" w:rsidRDefault="00B979B7" w:rsidP="00B979B7">
      <w:pPr>
        <w:jc w:val="both"/>
        <w:rPr>
          <w:rFonts w:ascii="Calibri Light" w:hAnsi="Calibri Light" w:cs="Calibri Light"/>
          <w:sz w:val="24"/>
          <w:szCs w:val="24"/>
        </w:rPr>
      </w:pPr>
      <w:r w:rsidRPr="00B1263B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B1263B">
        <w:rPr>
          <w:rFonts w:ascii="Calibri Light" w:hAnsi="Calibri Light" w:cs="Calibri Light"/>
          <w:sz w:val="24"/>
          <w:szCs w:val="24"/>
        </w:rPr>
        <w:t>Deny</w:t>
      </w:r>
      <w:proofErr w:type="spellEnd"/>
      <w:r w:rsidRPr="00B1263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1263B">
        <w:rPr>
          <w:rFonts w:ascii="Calibri Light" w:hAnsi="Calibri Light" w:cs="Calibri Light"/>
          <w:sz w:val="24"/>
          <w:szCs w:val="24"/>
        </w:rPr>
        <w:t>Madeleine</w:t>
      </w:r>
      <w:proofErr w:type="spellEnd"/>
      <w:r w:rsidRPr="00B1263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1263B">
        <w:rPr>
          <w:rFonts w:ascii="Calibri Light" w:hAnsi="Calibri Light" w:cs="Calibri Light"/>
          <w:sz w:val="24"/>
          <w:szCs w:val="24"/>
        </w:rPr>
        <w:t>Bessard</w:t>
      </w:r>
      <w:proofErr w:type="spellEnd"/>
      <w:r w:rsidRPr="00B1263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1263B">
        <w:rPr>
          <w:rFonts w:ascii="Calibri Light" w:hAnsi="Calibri Light" w:cs="Calibri Light"/>
          <w:sz w:val="24"/>
          <w:szCs w:val="24"/>
        </w:rPr>
        <w:t>Sylvie</w:t>
      </w:r>
      <w:proofErr w:type="spellEnd"/>
      <w:r w:rsidRPr="00B1263B">
        <w:rPr>
          <w:rFonts w:ascii="Calibri Light" w:hAnsi="Calibri Light" w:cs="Calibri Light"/>
          <w:sz w:val="24"/>
          <w:szCs w:val="24"/>
        </w:rPr>
        <w:t>, Egipat na ploči, Školska knjiga, Zagreb, 2005.</w:t>
      </w:r>
    </w:p>
    <w:p w:rsidR="00B979B7" w:rsidRPr="00B1263B" w:rsidRDefault="00B979B7" w:rsidP="00B979B7">
      <w:pPr>
        <w:jc w:val="both"/>
        <w:rPr>
          <w:rFonts w:ascii="Calibri Light" w:hAnsi="Calibri Light" w:cs="Calibri Light"/>
          <w:sz w:val="24"/>
          <w:szCs w:val="24"/>
        </w:rPr>
      </w:pPr>
      <w:r w:rsidRPr="00B1263B">
        <w:rPr>
          <w:rFonts w:ascii="Calibri Light" w:hAnsi="Calibri Light" w:cs="Calibri Light"/>
          <w:sz w:val="24"/>
          <w:szCs w:val="24"/>
        </w:rPr>
        <w:t xml:space="preserve">-Drašković, </w:t>
      </w:r>
      <w:proofErr w:type="spellStart"/>
      <w:r w:rsidRPr="00B1263B">
        <w:rPr>
          <w:rFonts w:ascii="Calibri Light" w:hAnsi="Calibri Light" w:cs="Calibri Light"/>
          <w:sz w:val="24"/>
          <w:szCs w:val="24"/>
        </w:rPr>
        <w:t>Blagota</w:t>
      </w:r>
      <w:proofErr w:type="spellEnd"/>
      <w:r w:rsidRPr="00B1263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1263B">
        <w:rPr>
          <w:rFonts w:ascii="Calibri Light" w:hAnsi="Calibri Light" w:cs="Calibri Light"/>
          <w:sz w:val="24"/>
          <w:szCs w:val="24"/>
        </w:rPr>
        <w:t>Makek</w:t>
      </w:r>
      <w:proofErr w:type="spellEnd"/>
      <w:r w:rsidRPr="00B1263B">
        <w:rPr>
          <w:rFonts w:ascii="Calibri Light" w:hAnsi="Calibri Light" w:cs="Calibri Light"/>
          <w:sz w:val="24"/>
          <w:szCs w:val="24"/>
        </w:rPr>
        <w:t>, Ivo, Narodi i prostori u vremenu 1, povijesna čitanka za V. razred, Školska knjiga, zagreb, 1984.</w:t>
      </w:r>
    </w:p>
    <w:p w:rsidR="00B979B7" w:rsidRPr="00B1263B" w:rsidRDefault="00B979B7" w:rsidP="00B979B7">
      <w:pPr>
        <w:jc w:val="both"/>
        <w:rPr>
          <w:rFonts w:ascii="Calibri Light" w:hAnsi="Calibri Light" w:cs="Calibri Light"/>
          <w:sz w:val="24"/>
          <w:szCs w:val="24"/>
        </w:rPr>
      </w:pPr>
      <w:r w:rsidRPr="00B1263B">
        <w:rPr>
          <w:rFonts w:ascii="Calibri Light" w:hAnsi="Calibri Light" w:cs="Calibri Light"/>
          <w:sz w:val="24"/>
          <w:szCs w:val="24"/>
        </w:rPr>
        <w:t>-Herodot, Povijest, Matica hrvatska, Zagreb, 2007.</w:t>
      </w:r>
    </w:p>
    <w:p w:rsidR="00B979B7" w:rsidRPr="00B1263B" w:rsidRDefault="00B979B7" w:rsidP="00B979B7">
      <w:pPr>
        <w:jc w:val="both"/>
        <w:rPr>
          <w:rFonts w:ascii="Calibri Light" w:hAnsi="Calibri Light" w:cs="Calibri Light"/>
          <w:sz w:val="24"/>
          <w:szCs w:val="24"/>
        </w:rPr>
      </w:pPr>
      <w:r w:rsidRPr="00B1263B">
        <w:rPr>
          <w:rFonts w:ascii="Calibri Light" w:hAnsi="Calibri Light" w:cs="Calibri Light"/>
          <w:sz w:val="24"/>
          <w:szCs w:val="24"/>
        </w:rPr>
        <w:t xml:space="preserve">-Ilustrirana povijest svijeta, </w:t>
      </w:r>
      <w:proofErr w:type="spellStart"/>
      <w:r w:rsidRPr="00B1263B">
        <w:rPr>
          <w:rFonts w:ascii="Calibri Light" w:hAnsi="Calibri Light" w:cs="Calibri Light"/>
          <w:sz w:val="24"/>
          <w:szCs w:val="24"/>
        </w:rPr>
        <w:t>Otokar</w:t>
      </w:r>
      <w:proofErr w:type="spellEnd"/>
      <w:r w:rsidRPr="00B1263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1263B">
        <w:rPr>
          <w:rFonts w:ascii="Calibri Light" w:hAnsi="Calibri Light" w:cs="Calibri Light"/>
          <w:sz w:val="24"/>
          <w:szCs w:val="24"/>
        </w:rPr>
        <w:t>Keršovani</w:t>
      </w:r>
      <w:proofErr w:type="spellEnd"/>
      <w:r w:rsidRPr="00B1263B">
        <w:rPr>
          <w:rFonts w:ascii="Calibri Light" w:hAnsi="Calibri Light" w:cs="Calibri Light"/>
          <w:sz w:val="24"/>
          <w:szCs w:val="24"/>
        </w:rPr>
        <w:t>, Rijeka, 1975.</w:t>
      </w:r>
    </w:p>
    <w:p w:rsidR="00B979B7" w:rsidRPr="00B1263B" w:rsidRDefault="00B979B7" w:rsidP="00B979B7">
      <w:pPr>
        <w:jc w:val="both"/>
        <w:rPr>
          <w:rFonts w:ascii="Calibri Light" w:hAnsi="Calibri Light" w:cs="Calibri Light"/>
          <w:sz w:val="24"/>
          <w:szCs w:val="24"/>
        </w:rPr>
      </w:pPr>
      <w:r w:rsidRPr="00B1263B">
        <w:rPr>
          <w:rFonts w:ascii="Calibri Light" w:hAnsi="Calibri Light" w:cs="Calibri Light"/>
          <w:sz w:val="24"/>
          <w:szCs w:val="24"/>
        </w:rPr>
        <w:t>-Jakić, Živko, Povijest starog vijeka, priručnik s čitankom za v. razred osnovne škole, Školska knjiga, Zagreb, 1994.</w:t>
      </w:r>
    </w:p>
    <w:p w:rsidR="00B979B7" w:rsidRPr="00B1263B" w:rsidRDefault="00B979B7" w:rsidP="00B979B7">
      <w:pPr>
        <w:jc w:val="both"/>
        <w:rPr>
          <w:rFonts w:ascii="Calibri Light" w:hAnsi="Calibri Light" w:cs="Calibri Light"/>
          <w:sz w:val="24"/>
          <w:szCs w:val="24"/>
        </w:rPr>
      </w:pPr>
      <w:r w:rsidRPr="00B1263B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B1263B">
        <w:rPr>
          <w:rFonts w:ascii="Calibri Light" w:hAnsi="Calibri Light" w:cs="Calibri Light"/>
          <w:sz w:val="24"/>
          <w:szCs w:val="24"/>
        </w:rPr>
        <w:t>Kemp</w:t>
      </w:r>
      <w:proofErr w:type="spellEnd"/>
      <w:r w:rsidRPr="00B1263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1263B">
        <w:rPr>
          <w:rFonts w:ascii="Calibri Light" w:hAnsi="Calibri Light" w:cs="Calibri Light"/>
          <w:sz w:val="24"/>
          <w:szCs w:val="24"/>
        </w:rPr>
        <w:t>Barry</w:t>
      </w:r>
      <w:proofErr w:type="spellEnd"/>
      <w:r w:rsidRPr="00B1263B">
        <w:rPr>
          <w:rFonts w:ascii="Calibri Light" w:hAnsi="Calibri Light" w:cs="Calibri Light"/>
          <w:sz w:val="24"/>
          <w:szCs w:val="24"/>
        </w:rPr>
        <w:t xml:space="preserve"> J., </w:t>
      </w:r>
      <w:proofErr w:type="spellStart"/>
      <w:r w:rsidRPr="00B1263B">
        <w:rPr>
          <w:rFonts w:ascii="Calibri Light" w:hAnsi="Calibri Light" w:cs="Calibri Light"/>
          <w:sz w:val="24"/>
          <w:szCs w:val="24"/>
        </w:rPr>
        <w:t>Ancient</w:t>
      </w:r>
      <w:proofErr w:type="spellEnd"/>
      <w:r w:rsidRPr="00B1263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1263B">
        <w:rPr>
          <w:rFonts w:ascii="Calibri Light" w:hAnsi="Calibri Light" w:cs="Calibri Light"/>
          <w:sz w:val="24"/>
          <w:szCs w:val="24"/>
        </w:rPr>
        <w:t>Egypt</w:t>
      </w:r>
      <w:proofErr w:type="spellEnd"/>
      <w:r w:rsidRPr="00B1263B">
        <w:rPr>
          <w:rFonts w:ascii="Calibri Light" w:hAnsi="Calibri Light" w:cs="Calibri Light"/>
          <w:sz w:val="24"/>
          <w:szCs w:val="24"/>
        </w:rPr>
        <w:t xml:space="preserve">: </w:t>
      </w:r>
      <w:proofErr w:type="spellStart"/>
      <w:r w:rsidRPr="00B1263B">
        <w:rPr>
          <w:rFonts w:ascii="Calibri Light" w:hAnsi="Calibri Light" w:cs="Calibri Light"/>
          <w:sz w:val="24"/>
          <w:szCs w:val="24"/>
        </w:rPr>
        <w:t>Anatomy</w:t>
      </w:r>
      <w:proofErr w:type="spellEnd"/>
      <w:r w:rsidRPr="00B1263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1263B">
        <w:rPr>
          <w:rFonts w:ascii="Calibri Light" w:hAnsi="Calibri Light" w:cs="Calibri Light"/>
          <w:sz w:val="24"/>
          <w:szCs w:val="24"/>
        </w:rPr>
        <w:t>of</w:t>
      </w:r>
      <w:proofErr w:type="spellEnd"/>
      <w:r w:rsidRPr="00B1263B">
        <w:rPr>
          <w:rFonts w:ascii="Calibri Light" w:hAnsi="Calibri Light" w:cs="Calibri Light"/>
          <w:sz w:val="24"/>
          <w:szCs w:val="24"/>
        </w:rPr>
        <w:t xml:space="preserve"> a </w:t>
      </w:r>
      <w:proofErr w:type="spellStart"/>
      <w:r w:rsidRPr="00B1263B">
        <w:rPr>
          <w:rFonts w:ascii="Calibri Light" w:hAnsi="Calibri Light" w:cs="Calibri Light"/>
          <w:sz w:val="24"/>
          <w:szCs w:val="24"/>
        </w:rPr>
        <w:t>Civilisation</w:t>
      </w:r>
      <w:proofErr w:type="spellEnd"/>
      <w:r w:rsidRPr="00B1263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1263B">
        <w:rPr>
          <w:rFonts w:ascii="Calibri Light" w:hAnsi="Calibri Light" w:cs="Calibri Light"/>
          <w:sz w:val="24"/>
          <w:szCs w:val="24"/>
        </w:rPr>
        <w:t>Routledge</w:t>
      </w:r>
      <w:proofErr w:type="spellEnd"/>
      <w:r w:rsidRPr="00B1263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1263B">
        <w:rPr>
          <w:rFonts w:ascii="Calibri Light" w:hAnsi="Calibri Light" w:cs="Calibri Light"/>
          <w:sz w:val="24"/>
          <w:szCs w:val="24"/>
        </w:rPr>
        <w:t>Abingdon</w:t>
      </w:r>
      <w:proofErr w:type="spellEnd"/>
      <w:r w:rsidRPr="00B1263B">
        <w:rPr>
          <w:rFonts w:ascii="Calibri Light" w:hAnsi="Calibri Light" w:cs="Calibri Light"/>
          <w:sz w:val="24"/>
          <w:szCs w:val="24"/>
        </w:rPr>
        <w:t>, 2005.</w:t>
      </w:r>
    </w:p>
    <w:p w:rsidR="00B979B7" w:rsidRPr="00B1263B" w:rsidRDefault="00B979B7" w:rsidP="00B979B7">
      <w:pPr>
        <w:jc w:val="both"/>
        <w:rPr>
          <w:rFonts w:ascii="Calibri Light" w:hAnsi="Calibri Light" w:cs="Calibri Light"/>
          <w:sz w:val="24"/>
          <w:szCs w:val="24"/>
        </w:rPr>
      </w:pPr>
      <w:r w:rsidRPr="00B1263B">
        <w:rPr>
          <w:rFonts w:ascii="Calibri Light" w:hAnsi="Calibri Light" w:cs="Calibri Light"/>
          <w:sz w:val="24"/>
          <w:szCs w:val="24"/>
        </w:rPr>
        <w:lastRenderedPageBreak/>
        <w:t>-Koren, Snježana, Poučavanje o interpretacijama, Povijest u nastavi 10/20 (2), Zagreb, 2014.</w:t>
      </w:r>
    </w:p>
    <w:p w:rsidR="00B979B7" w:rsidRPr="00B1263B" w:rsidRDefault="00B979B7" w:rsidP="00B979B7">
      <w:pPr>
        <w:jc w:val="both"/>
        <w:rPr>
          <w:rFonts w:ascii="Calibri Light" w:hAnsi="Calibri Light" w:cs="Calibri Light"/>
          <w:sz w:val="24"/>
          <w:szCs w:val="24"/>
        </w:rPr>
      </w:pPr>
      <w:r w:rsidRPr="00B1263B">
        <w:rPr>
          <w:rFonts w:ascii="Calibri Light" w:hAnsi="Calibri Light" w:cs="Calibri Light"/>
          <w:sz w:val="24"/>
          <w:szCs w:val="24"/>
        </w:rPr>
        <w:t xml:space="preserve">-Povijest 1: Prapovijest i prve civilizacije, </w:t>
      </w:r>
      <w:proofErr w:type="spellStart"/>
      <w:r w:rsidRPr="00B1263B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B1263B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B1263B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B1263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1263B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B1263B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B1263B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B1263B">
        <w:rPr>
          <w:rFonts w:ascii="Calibri Light" w:hAnsi="Calibri Light" w:cs="Calibri Light"/>
          <w:sz w:val="24"/>
          <w:szCs w:val="24"/>
        </w:rPr>
        <w:t xml:space="preserve">. Hrvatskog izdanja Goldstein, Ivo, </w:t>
      </w:r>
      <w:proofErr w:type="spellStart"/>
      <w:r w:rsidRPr="00B1263B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B1263B">
        <w:rPr>
          <w:rFonts w:ascii="Calibri Light" w:hAnsi="Calibri Light" w:cs="Calibri Light"/>
          <w:sz w:val="24"/>
          <w:szCs w:val="24"/>
        </w:rPr>
        <w:t xml:space="preserve"> holding, 2007./2008.</w:t>
      </w:r>
    </w:p>
    <w:p w:rsidR="00B979B7" w:rsidRPr="00B1263B" w:rsidRDefault="00B979B7" w:rsidP="00B979B7">
      <w:pPr>
        <w:jc w:val="both"/>
        <w:rPr>
          <w:rFonts w:ascii="Calibri Light" w:hAnsi="Calibri Light" w:cs="Calibri Light"/>
          <w:sz w:val="24"/>
          <w:szCs w:val="24"/>
        </w:rPr>
      </w:pPr>
      <w:r w:rsidRPr="00B1263B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B1263B">
        <w:rPr>
          <w:rFonts w:ascii="Calibri Light" w:hAnsi="Calibri Light" w:cs="Calibri Light"/>
          <w:sz w:val="24"/>
          <w:szCs w:val="24"/>
        </w:rPr>
        <w:t>Tomorad</w:t>
      </w:r>
      <w:proofErr w:type="spellEnd"/>
      <w:r w:rsidRPr="00B1263B">
        <w:rPr>
          <w:rFonts w:ascii="Calibri Light" w:hAnsi="Calibri Light" w:cs="Calibri Light"/>
          <w:sz w:val="24"/>
          <w:szCs w:val="24"/>
        </w:rPr>
        <w:t>, Mladen, Staroegipatska civilizacija, sv.1: Povijest i kultura starog Egipta, Sveučilište u Zagrebu, Hrvatski studiji, Zagreb, 2016.</w:t>
      </w:r>
    </w:p>
    <w:p w:rsidR="00B979B7" w:rsidRPr="00B1263B" w:rsidRDefault="00B979B7" w:rsidP="00B979B7">
      <w:pPr>
        <w:jc w:val="both"/>
        <w:rPr>
          <w:rFonts w:ascii="Calibri Light" w:hAnsi="Calibri Light" w:cs="Calibri Light"/>
          <w:sz w:val="24"/>
          <w:szCs w:val="24"/>
        </w:rPr>
      </w:pPr>
      <w:r w:rsidRPr="00B1263B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B1263B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B1263B">
        <w:rPr>
          <w:rFonts w:ascii="Calibri Light" w:hAnsi="Calibri Light" w:cs="Calibri Light"/>
          <w:sz w:val="24"/>
          <w:szCs w:val="24"/>
        </w:rPr>
        <w:t>, Danijela, Provjera znanja i ocjenjivanje u nastavi povijesti, Srednja Europa, Zagreb, 2005.</w:t>
      </w:r>
    </w:p>
    <w:p w:rsidR="00B979B7" w:rsidRPr="00B1263B" w:rsidRDefault="00B979B7" w:rsidP="00B979B7">
      <w:pPr>
        <w:jc w:val="both"/>
        <w:rPr>
          <w:rFonts w:ascii="Calibri Light" w:hAnsi="Calibri Light" w:cs="Calibri Light"/>
          <w:sz w:val="24"/>
          <w:szCs w:val="24"/>
        </w:rPr>
      </w:pPr>
      <w:r w:rsidRPr="00B1263B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B1263B">
        <w:rPr>
          <w:rFonts w:ascii="Calibri Light" w:hAnsi="Calibri Light" w:cs="Calibri Light"/>
          <w:sz w:val="24"/>
          <w:szCs w:val="24"/>
        </w:rPr>
        <w:t>Uranić</w:t>
      </w:r>
      <w:proofErr w:type="spellEnd"/>
      <w:r w:rsidRPr="00B1263B">
        <w:rPr>
          <w:rFonts w:ascii="Calibri Light" w:hAnsi="Calibri Light" w:cs="Calibri Light"/>
          <w:sz w:val="24"/>
          <w:szCs w:val="24"/>
        </w:rPr>
        <w:t>, Igor, Sinovi sunca, CID, Zagreb, 1997.</w:t>
      </w:r>
    </w:p>
    <w:p w:rsidR="00B979B7" w:rsidRPr="00B1263B" w:rsidRDefault="00B979B7" w:rsidP="00B979B7">
      <w:pPr>
        <w:jc w:val="both"/>
        <w:rPr>
          <w:rFonts w:ascii="Calibri Light" w:hAnsi="Calibri Light" w:cs="Calibri Light"/>
          <w:sz w:val="24"/>
          <w:szCs w:val="24"/>
        </w:rPr>
      </w:pPr>
      <w:r w:rsidRPr="00B1263B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B1263B">
        <w:rPr>
          <w:rFonts w:ascii="Calibri Light" w:hAnsi="Calibri Light" w:cs="Calibri Light"/>
          <w:sz w:val="24"/>
          <w:szCs w:val="24"/>
        </w:rPr>
        <w:t>Uranić</w:t>
      </w:r>
      <w:proofErr w:type="spellEnd"/>
      <w:r w:rsidRPr="00B1263B">
        <w:rPr>
          <w:rFonts w:ascii="Calibri Light" w:hAnsi="Calibri Light" w:cs="Calibri Light"/>
          <w:sz w:val="24"/>
          <w:szCs w:val="24"/>
        </w:rPr>
        <w:t>, Igor, Stari Egipat-povijest, književnost i umjetnost drevnih Egipćana, Školska knjiga, Zagreb, 2004.</w:t>
      </w:r>
    </w:p>
    <w:p w:rsidR="00B979B7" w:rsidRPr="00B1263B" w:rsidRDefault="00B979B7" w:rsidP="00B979B7">
      <w:pPr>
        <w:jc w:val="both"/>
        <w:rPr>
          <w:rFonts w:ascii="Calibri Light" w:hAnsi="Calibri Light" w:cs="Calibri Light"/>
          <w:sz w:val="24"/>
          <w:szCs w:val="24"/>
        </w:rPr>
      </w:pPr>
      <w:r w:rsidRPr="00B1263B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B1263B">
        <w:rPr>
          <w:rFonts w:ascii="Calibri Light" w:hAnsi="Calibri Light" w:cs="Calibri Light"/>
          <w:sz w:val="24"/>
          <w:szCs w:val="24"/>
        </w:rPr>
        <w:t>Uranić</w:t>
      </w:r>
      <w:proofErr w:type="spellEnd"/>
      <w:r w:rsidRPr="00B1263B">
        <w:rPr>
          <w:rFonts w:ascii="Calibri Light" w:hAnsi="Calibri Light" w:cs="Calibri Light"/>
          <w:sz w:val="24"/>
          <w:szCs w:val="24"/>
        </w:rPr>
        <w:t xml:space="preserve">, Igor, </w:t>
      </w:r>
      <w:proofErr w:type="spellStart"/>
      <w:r w:rsidRPr="00B1263B">
        <w:rPr>
          <w:rFonts w:ascii="Calibri Light" w:hAnsi="Calibri Light" w:cs="Calibri Light"/>
          <w:sz w:val="24"/>
          <w:szCs w:val="24"/>
        </w:rPr>
        <w:t>Ozirisova</w:t>
      </w:r>
      <w:proofErr w:type="spellEnd"/>
      <w:r w:rsidRPr="00B1263B">
        <w:rPr>
          <w:rFonts w:ascii="Calibri Light" w:hAnsi="Calibri Light" w:cs="Calibri Light"/>
          <w:sz w:val="24"/>
          <w:szCs w:val="24"/>
        </w:rPr>
        <w:t xml:space="preserve"> zemlja, Školska knjiga, Zagreb, 2005.</w:t>
      </w:r>
    </w:p>
    <w:p w:rsidR="00B979B7" w:rsidRPr="00B1263B" w:rsidRDefault="00B979B7" w:rsidP="00B979B7">
      <w:pPr>
        <w:jc w:val="both"/>
        <w:rPr>
          <w:rFonts w:ascii="Calibri Light" w:hAnsi="Calibri Light" w:cs="Calibri Light"/>
          <w:sz w:val="24"/>
          <w:szCs w:val="24"/>
        </w:rPr>
      </w:pPr>
      <w:r w:rsidRPr="00B1263B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B1263B">
        <w:rPr>
          <w:rFonts w:ascii="Calibri Light" w:hAnsi="Calibri Light" w:cs="Calibri Light"/>
          <w:sz w:val="24"/>
          <w:szCs w:val="24"/>
        </w:rPr>
        <w:t>Uranić</w:t>
      </w:r>
      <w:proofErr w:type="spellEnd"/>
      <w:r w:rsidRPr="00B1263B">
        <w:rPr>
          <w:rFonts w:ascii="Calibri Light" w:hAnsi="Calibri Light" w:cs="Calibri Light"/>
          <w:sz w:val="24"/>
          <w:szCs w:val="24"/>
        </w:rPr>
        <w:t>, Igor, Život Egipćana, Izdanja Arheološkog muzeja u Zagrebu, Zagreb, 2013.</w:t>
      </w:r>
    </w:p>
    <w:p w:rsidR="00B979B7" w:rsidRPr="00B1263B" w:rsidRDefault="00B979B7" w:rsidP="00B979B7">
      <w:pPr>
        <w:jc w:val="both"/>
        <w:rPr>
          <w:rFonts w:ascii="Calibri Light" w:hAnsi="Calibri Light" w:cs="Calibri Light"/>
          <w:sz w:val="24"/>
          <w:szCs w:val="24"/>
        </w:rPr>
      </w:pPr>
      <w:r w:rsidRPr="00B1263B">
        <w:rPr>
          <w:rFonts w:ascii="Calibri Light" w:hAnsi="Calibri Light" w:cs="Calibri Light"/>
          <w:sz w:val="24"/>
          <w:szCs w:val="24"/>
        </w:rPr>
        <w:t>-https://www.ducksters.com/history/ancient_egypt/cities_of_ancient_egypt_php</w:t>
      </w:r>
    </w:p>
    <w:p w:rsidR="00B979B7" w:rsidRPr="00B1263B" w:rsidRDefault="00B979B7" w:rsidP="00B979B7">
      <w:pPr>
        <w:rPr>
          <w:rFonts w:ascii="Calibri Light" w:hAnsi="Calibri Light" w:cs="Calibri Light"/>
          <w:b/>
          <w:sz w:val="24"/>
          <w:szCs w:val="24"/>
        </w:rPr>
      </w:pPr>
    </w:p>
    <w:p w:rsidR="00B979B7" w:rsidRPr="00B1263B" w:rsidRDefault="00B979B7">
      <w:pPr>
        <w:rPr>
          <w:rFonts w:ascii="Calibri Light" w:hAnsi="Calibri Light" w:cs="Calibri Light"/>
          <w:sz w:val="24"/>
          <w:szCs w:val="24"/>
        </w:rPr>
      </w:pPr>
    </w:p>
    <w:sectPr w:rsidR="00B979B7" w:rsidRPr="00B1263B" w:rsidSect="00B126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C2F33"/>
    <w:rsid w:val="0038543A"/>
    <w:rsid w:val="00702630"/>
    <w:rsid w:val="0071682B"/>
    <w:rsid w:val="00B1263B"/>
    <w:rsid w:val="00B979B7"/>
    <w:rsid w:val="00BC2F33"/>
    <w:rsid w:val="00E14273"/>
    <w:rsid w:val="00F92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46">
    <w:name w:val="Pa246"/>
    <w:basedOn w:val="Normal"/>
    <w:next w:val="Normal"/>
    <w:uiPriority w:val="99"/>
    <w:rsid w:val="00BC2F33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BC2F33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BC2F33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BC2F33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BC2F33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BC2F33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BC2F33"/>
    <w:rPr>
      <w:rFonts w:ascii="Arial" w:hAnsi="Arial" w:cs="Arial" w:hint="default"/>
      <w:b w:val="0"/>
      <w:bCs w:val="0"/>
      <w:cap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1001</Words>
  <Characters>5708</Characters>
  <Application>Microsoft Office Word</Application>
  <DocSecurity>0</DocSecurity>
  <Lines>47</Lines>
  <Paragraphs>13</Paragraphs>
  <ScaleCrop>false</ScaleCrop>
  <Company>Grizli777</Company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4</cp:revision>
  <dcterms:created xsi:type="dcterms:W3CDTF">2019-08-23T10:05:00Z</dcterms:created>
  <dcterms:modified xsi:type="dcterms:W3CDTF">2020-05-07T12:48:00Z</dcterms:modified>
</cp:coreProperties>
</file>